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E2" w:rsidRDefault="00585DE2" w:rsidP="00585D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</w:p>
    <w:p w:rsidR="00585DE2" w:rsidRDefault="00585DE2" w:rsidP="00585D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AR"/>
        </w:rPr>
      </w:pPr>
    </w:p>
    <w:p w:rsidR="00AE5BA5" w:rsidRPr="00585DE2" w:rsidRDefault="00AE5BA5" w:rsidP="00AE5BA5">
      <w:pPr>
        <w:spacing w:before="100" w:beforeAutospacing="1" w:after="100" w:afterAutospacing="1" w:line="240" w:lineRule="auto"/>
        <w:jc w:val="center"/>
        <w:outlineLvl w:val="0"/>
        <w:rPr>
          <w:rFonts w:ascii="Arial" w:eastAsia="Calibri" w:hAnsi="Arial" w:cs="Arial"/>
          <w:b/>
          <w:color w:val="0070C0"/>
          <w:sz w:val="52"/>
          <w:szCs w:val="52"/>
          <w:lang w:val="es" w:eastAsia="es-AR"/>
        </w:rPr>
      </w:pPr>
      <w:r w:rsidRPr="00585DE2">
        <w:rPr>
          <w:rFonts w:ascii="Arial" w:eastAsia="Calibri" w:hAnsi="Arial" w:cs="Arial"/>
          <w:b/>
          <w:color w:val="0070C0"/>
          <w:sz w:val="52"/>
          <w:szCs w:val="52"/>
          <w:lang w:val="es" w:eastAsia="es-AR"/>
        </w:rPr>
        <w:t>Exitosos emprendedores del Concurso Mi Primera Empresa</w:t>
      </w:r>
    </w:p>
    <w:p w:rsidR="00BF3338" w:rsidRPr="00BF3338" w:rsidRDefault="00BF3338" w:rsidP="00BF3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034610" w:rsidRPr="00585DE2" w:rsidRDefault="00BF333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El lune</w:t>
      </w:r>
      <w:r w:rsidR="004419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s 30 de octubre, en la torre de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BBVA Francés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se llevó a cabo el conteo de votos del jurado</w:t>
      </w:r>
      <w:r w:rsidR="004419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del </w:t>
      </w:r>
      <w:r w:rsidR="004419D2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Concurso Mi Primera Empresa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2A2FBC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con el que se conoció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a los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9 ganadores</w:t>
      </w:r>
      <w:r w:rsidR="00364C4D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del certamen</w:t>
      </w:r>
      <w:r w:rsidR="008E122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. Estuvieron presentes</w:t>
      </w:r>
      <w:r w:rsidR="0003461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3F0D7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en el recuento de votos </w:t>
      </w:r>
      <w:r w:rsidR="0003461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la escribana Cecilia Costa, la Fundación </w:t>
      </w:r>
      <w:proofErr w:type="spellStart"/>
      <w:r w:rsidR="0003461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Proydesa</w:t>
      </w:r>
      <w:proofErr w:type="spellEnd"/>
      <w:r w:rsidR="0003461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y el equipo de Relaciones Institucionales de BBVA Francés.</w:t>
      </w:r>
    </w:p>
    <w:p w:rsidR="00BF3338" w:rsidRPr="00585DE2" w:rsidRDefault="00BF333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Tras </w:t>
      </w:r>
      <w:r w:rsidR="009B4B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darse a conocer los ganadores del concurso</w:t>
      </w:r>
      <w:r w:rsidR="005918B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durante</w:t>
      </w:r>
      <w:r w:rsidR="009B4B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el mes de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noviembre </w:t>
      </w:r>
      <w:r w:rsidR="009B4B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se </w:t>
      </w:r>
      <w:r w:rsidR="005672D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realizarán</w:t>
      </w:r>
      <w:r w:rsidR="009B4B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los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actos de premiación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del certamen </w:t>
      </w:r>
      <w:r w:rsidR="00FE5B93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del </w:t>
      </w:r>
      <w:r w:rsidR="005672D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que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participaron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1.000 jóvenes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9B4BD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de todo el país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.</w:t>
      </w:r>
    </w:p>
    <w:p w:rsidR="006C32C7" w:rsidRPr="00585DE2" w:rsidRDefault="006C32C7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Con un</w:t>
      </w:r>
      <w:r w:rsidR="00A1539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arduo trabajo del </w:t>
      </w:r>
      <w:r w:rsidR="00E95BB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prestigioso</w:t>
      </w:r>
      <w:r w:rsidR="00A1539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A15397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jurado</w:t>
      </w:r>
      <w:r w:rsidR="00A1539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del </w:t>
      </w:r>
      <w:r w:rsidR="00A15397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Concurso Mi Primera Empresa</w:t>
      </w:r>
      <w:r w:rsidR="00A1539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compuesto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por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reconocidos académicos, dirigentes empresari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os de todo el país y directores de BBVA Francés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se seleccionó a los 9 ganadores de este concurso.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</w:p>
    <w:p w:rsidR="00BF3338" w:rsidRPr="00585DE2" w:rsidRDefault="00C5089D" w:rsidP="008A5C27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El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Primer Premio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fue para el plan de negocios denominado </w:t>
      </w:r>
      <w:r w:rsidR="00FE0C46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“</w:t>
      </w:r>
      <w:r w:rsidR="00D101A0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Qué Rico”</w:t>
      </w:r>
      <w:r w:rsidR="008A5C2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que correspondió a la</w:t>
      </w:r>
      <w:r w:rsidR="00D101A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autora bonaerense de </w:t>
      </w:r>
      <w:r w:rsidR="00D101A0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General Rodríguez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, </w:t>
      </w:r>
      <w:r w:rsidR="00D101A0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Selene Aurora Saravia </w:t>
      </w:r>
      <w:r w:rsidR="00D101A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de 18 años,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quien </w:t>
      </w:r>
      <w:r w:rsidR="00B9790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recibirá los</w:t>
      </w:r>
      <w:r w:rsidR="009F155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9F1557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$50.000</w:t>
      </w:r>
      <w:r w:rsidR="00B9790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r w:rsidR="00B9790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correspondientes al primer premio</w:t>
      </w:r>
      <w:r w:rsidR="009F155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.</w:t>
      </w:r>
      <w:r w:rsidR="0067315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Su idea de negocio </w:t>
      </w:r>
      <w:r w:rsidR="008A5C2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se basa en</w:t>
      </w:r>
      <w:r w:rsidR="0067315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una 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empresa </w:t>
      </w:r>
      <w:r w:rsidR="0067315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dedicada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D101A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a la elaboración industrial de vinagres y dulces de frutas</w:t>
      </w:r>
      <w:r w:rsidR="008A5C27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para con la pulpa sobrante del proceso de fermentación del vinagre, procesarla y</w:t>
      </w:r>
      <w:r w:rsidR="00D101A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fabricar mermeladas.</w:t>
      </w:r>
    </w:p>
    <w:p w:rsidR="0047166B" w:rsidRPr="00585DE2" w:rsidRDefault="00E97EAD" w:rsidP="00D101A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En el</w:t>
      </w:r>
      <w:r w:rsidR="00030614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030614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Segundo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Premio</w:t>
      </w:r>
      <w:r w:rsidR="005946D1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,</w:t>
      </w:r>
      <w:r w:rsidR="0014291D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fueron seleccionados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030614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tres ganadores</w:t>
      </w:r>
      <w:r w:rsidR="00030614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y cada uno de ellos recibirá </w:t>
      </w:r>
      <w:r w:rsidR="00030614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$30.000</w:t>
      </w:r>
      <w:r w:rsidR="00030614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.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proofErr w:type="spellStart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Stefania</w:t>
      </w:r>
      <w:proofErr w:type="spellEnd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proofErr w:type="spellStart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Bulleri</w:t>
      </w:r>
      <w:proofErr w:type="spellEnd"/>
      <w:r w:rsidR="00CE6685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8F442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oriunda de Villa Regina y residente en</w:t>
      </w:r>
      <w:r w:rsidR="00CE6685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CE6685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Bahía Blanca</w:t>
      </w:r>
      <w:r w:rsidR="008F442E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AC5D79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con 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19 años, </w:t>
      </w:r>
      <w:r w:rsidR="0035230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ideó </w:t>
      </w:r>
      <w:r w:rsidR="00352302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“Construyendo Ecología”</w:t>
      </w:r>
      <w:r w:rsidR="0035230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47166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que </w:t>
      </w:r>
      <w:r w:rsidR="00352302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se enfoca en la incorporación de la yerba mate desechada para aplicarla a la fabricación de ladrillos ecológicos que disminuyen la contaminación ambiental</w:t>
      </w:r>
      <w:r w:rsidR="0047166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.</w:t>
      </w:r>
    </w:p>
    <w:p w:rsidR="00BF3338" w:rsidRPr="00585DE2" w:rsidRDefault="00BF3338" w:rsidP="0047166B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Dariana</w:t>
      </w:r>
      <w:proofErr w:type="spellEnd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Osuch</w:t>
      </w:r>
      <w:proofErr w:type="spellEnd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cordobesa</w:t>
      </w:r>
      <w:r w:rsidR="00AC5D79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y de 19 años, c</w:t>
      </w:r>
      <w:r w:rsidR="0007293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reó en su plan de n</w:t>
      </w:r>
      <w:bookmarkStart w:id="0" w:name="_GoBack"/>
      <w:bookmarkEnd w:id="0"/>
      <w:r w:rsidR="0007293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egocios a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“NALA Hogar”</w:t>
      </w:r>
      <w:r w:rsidR="0007293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que trabaja en la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comercialización de casas para mascotas </w:t>
      </w:r>
      <w:r w:rsidR="00980A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hechas con</w:t>
      </w:r>
      <w:r w:rsidR="00F74D1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 productos reciclados alrededor de todo el país.</w:t>
      </w:r>
    </w:p>
    <w:p w:rsidR="00884F3A" w:rsidRPr="00585DE2" w:rsidRDefault="00D101A0" w:rsidP="00884F3A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Micaela Marino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oriunda de Ramos Mejía</w:t>
      </w:r>
      <w:r w:rsidR="00930E96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y con 17 años</w:t>
      </w:r>
      <w:r w:rsidR="00884F3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5946D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presentó su plan de negocio </w:t>
      </w:r>
      <w:r w:rsidR="00884F3A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“Corazones al Viento”</w:t>
      </w:r>
      <w:r w:rsidR="005946D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</w:t>
      </w:r>
      <w:r w:rsidR="00884F3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un instituto de bellas artes de música y danza, destinado a jóvenes entre 6 a 2</w:t>
      </w:r>
      <w:r w:rsidR="00D300D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0 años con discapacidad motriz.</w:t>
      </w:r>
    </w:p>
    <w:p w:rsidR="00D101A0" w:rsidRPr="00585DE2" w:rsidRDefault="00D101A0" w:rsidP="0047166B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</w:p>
    <w:p w:rsidR="00BF3338" w:rsidRPr="00585DE2" w:rsidRDefault="006F6D7E" w:rsidP="00CE6685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En el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Tercer Premio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fueron elegidos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cinco ganadores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que recibirán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$15.000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CE6685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cada uno de ellos</w:t>
      </w:r>
      <w:r w:rsidR="00884F3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.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Julieta </w:t>
      </w:r>
      <w:proofErr w:type="spellStart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Filoniuk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cordobesa de Alta Gracia,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N</w:t>
      </w:r>
      <w:r w:rsidR="00BF3146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azareno Tomás Blanco</w:t>
      </w:r>
      <w:r w:rsidR="00BF3146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Garín;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Sebastián Raúl </w:t>
      </w:r>
      <w:proofErr w:type="spellStart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Itokazu</w:t>
      </w:r>
      <w:proofErr w:type="spellEnd"/>
      <w:r w:rsidR="00884F3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Saavedra, 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Germán Andrés Piñero</w:t>
      </w:r>
      <w:r w:rsidR="00884F3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la Ciudad de Buenos Aires y </w:t>
      </w:r>
      <w:r w:rsidR="00884F3A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Juan Agustín </w:t>
      </w:r>
      <w:proofErr w:type="spellStart"/>
      <w:r w:rsidR="00884F3A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Dip</w:t>
      </w:r>
      <w:proofErr w:type="spellEnd"/>
      <w:r w:rsidR="00884F3A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r w:rsidR="00884F3A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de Monteros, Tucumán.</w:t>
      </w:r>
    </w:p>
    <w:p w:rsidR="00BF3338" w:rsidRPr="00585DE2" w:rsidRDefault="00BF333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Los cinco planes de negocios que resultaron premiados en tercer lugar son:</w:t>
      </w:r>
    </w:p>
    <w:p w:rsidR="00576ABC" w:rsidRPr="00585DE2" w:rsidRDefault="00261028" w:rsidP="00576ABC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-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</w:t>
      </w:r>
      <w:proofErr w:type="spellStart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Cultiaqua</w:t>
      </w:r>
      <w:proofErr w:type="spellEnd"/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”,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Julieta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Filoniuk</w:t>
      </w:r>
      <w:proofErr w:type="spellEnd"/>
      <w:r w:rsidR="008943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es</w:t>
      </w:r>
      <w:r w:rsidR="00A57B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un plan dedicado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a la prod</w:t>
      </w:r>
      <w:r w:rsidR="00B86C9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ucción de cultivos hidropónicos, incorporando novedosas </w:t>
      </w:r>
      <w:r w:rsidR="00576ABC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técnicas de cultivo</w:t>
      </w:r>
      <w:r w:rsidR="00B86C9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para alcanzar</w:t>
      </w:r>
      <w:r w:rsidR="00576ABC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productos orgánicos y saludabl</w:t>
      </w:r>
      <w:r w:rsidR="007A49F3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es para la vida de las personas, </w:t>
      </w:r>
      <w:r w:rsidR="00576ABC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priorizando </w:t>
      </w:r>
      <w:r w:rsidR="00B86C9B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el cuidado del</w:t>
      </w:r>
      <w:r w:rsidR="009652F9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medioambiente;</w:t>
      </w:r>
    </w:p>
    <w:p w:rsidR="00BF3338" w:rsidRPr="00585DE2" w:rsidRDefault="00BF333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-</w:t>
      </w:r>
      <w:r w:rsidR="0026102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26102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R.G.C</w:t>
      </w:r>
      <w:r w:rsidR="0026102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”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de Nazareno Tomás Blanco, se especializa en el desarrollo</w:t>
      </w:r>
      <w:r w:rsidR="00225E5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producción y distribución de un dispositivo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r</w:t>
      </w:r>
      <w:r w:rsidR="00225E5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eductor de gases contaminantes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que se coloca en el caño de escape de los automóviles con motor de combustión interna</w:t>
      </w:r>
      <w:r w:rsidR="00225E5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con el fin de disminuir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casi todos los gases nocivos emitidos al ambiente;</w:t>
      </w:r>
    </w:p>
    <w:p w:rsidR="00BF3338" w:rsidRPr="00585DE2" w:rsidRDefault="00BF333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-</w:t>
      </w:r>
      <w:r w:rsidR="0026102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26102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4View: 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Its</w:t>
      </w:r>
      <w:proofErr w:type="spellEnd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for</w:t>
      </w:r>
      <w:proofErr w:type="spellEnd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you</w:t>
      </w:r>
      <w:proofErr w:type="spellEnd"/>
      <w:r w:rsidR="00EE04C0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”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de Sebastián Raúl </w:t>
      </w:r>
      <w:proofErr w:type="spellStart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Itokazu</w:t>
      </w:r>
      <w:proofErr w:type="spellEnd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EE04C0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ofrece un producto de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proyección holográfica interactiva controlada en tiempo real, que se compone de un software que convierte imágenes 2D en 3D y de un hardware que permite visualizarlas e  interactuar con ellas a través de las tecnología </w:t>
      </w:r>
      <w:proofErr w:type="spellStart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Leap</w:t>
      </w:r>
      <w:proofErr w:type="spellEnd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proofErr w:type="spellStart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Motion</w:t>
      </w:r>
      <w:proofErr w:type="spellEnd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;</w:t>
      </w:r>
    </w:p>
    <w:p w:rsidR="00BF3338" w:rsidRPr="00585DE2" w:rsidRDefault="00BF333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-</w:t>
      </w:r>
      <w:r w:rsidR="0026102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26102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Inno</w:t>
      </w:r>
      <w:proofErr w:type="spellEnd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Lab</w:t>
      </w:r>
      <w:proofErr w:type="spellEnd"/>
      <w:r w:rsidR="0026102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”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de Germán Andrés Piñero, </w:t>
      </w:r>
      <w:r w:rsidR="00911DAC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propone la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fabricación digital aplicada a la medicina, trabaja</w:t>
      </w:r>
      <w:r w:rsidR="00911DAC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ndo con modelos en formato 2D y 3D para </w:t>
      </w:r>
      <w:r w:rsidR="00AA1C43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aplicar las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nuevas tecnologías </w:t>
      </w:r>
      <w:r w:rsidR="00AA1C43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en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la creación d</w:t>
      </w:r>
      <w:r w:rsidR="00382A9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 objetos, </w:t>
      </w:r>
      <w:r w:rsidR="009652F9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modelos y maquetas;</w:t>
      </w:r>
    </w:p>
    <w:p w:rsidR="00BF3338" w:rsidRPr="00585DE2" w:rsidRDefault="00143519" w:rsidP="00C16EE1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-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“</w:t>
      </w:r>
      <w:proofErr w:type="spellStart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Reciclatuc</w:t>
      </w:r>
      <w:proofErr w:type="spellEnd"/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”,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de Juan Agustín </w:t>
      </w:r>
      <w:proofErr w:type="spellStart"/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Dip</w:t>
      </w:r>
      <w:proofErr w:type="spellEnd"/>
      <w:r w:rsidR="00930E96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8943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es una propuesta de </w:t>
      </w:r>
      <w:r w:rsidR="00C16EE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reciclado del plástico, </w:t>
      </w:r>
      <w:r w:rsidR="008943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pensado</w:t>
      </w:r>
      <w:r w:rsidR="00C16EE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en el cuid</w:t>
      </w:r>
      <w:r w:rsidR="008943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ado del medioambiente, con el fin de</w:t>
      </w:r>
      <w:r w:rsidR="00C16EE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8943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ofrecer</w:t>
      </w:r>
      <w:r w:rsidR="00C16EE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trabajo</w:t>
      </w:r>
      <w:r w:rsidR="008943E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s</w:t>
      </w:r>
      <w:r w:rsidR="00C16EE1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más salubres y protegidos a aquellos que levantan botellas en la calle.</w:t>
      </w:r>
    </w:p>
    <w:p w:rsidR="00143519" w:rsidRPr="00585DE2" w:rsidRDefault="00143519" w:rsidP="006D09F0">
      <w:pPr>
        <w:spacing w:line="276" w:lineRule="auto"/>
        <w:ind w:left="-426" w:right="-376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AR"/>
        </w:rPr>
      </w:pPr>
    </w:p>
    <w:p w:rsidR="00DD1413" w:rsidRPr="00DD1413" w:rsidRDefault="004238C7" w:rsidP="00DD1413">
      <w:pPr>
        <w:spacing w:line="276" w:lineRule="auto"/>
        <w:ind w:left="-426" w:right="-376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AR"/>
        </w:rPr>
        <w:t>El honorable jurado del Concurso de Mi Primera Empresa</w:t>
      </w:r>
    </w:p>
    <w:p w:rsidR="003D4528" w:rsidRPr="00585DE2" w:rsidRDefault="004238C7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Parte del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éxito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del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Concurso Mi Primera Empresa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se </w:t>
      </w:r>
      <w:r w:rsidR="002E010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enmarca 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en la composición </w:t>
      </w:r>
      <w:r w:rsidR="002E010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un </w:t>
      </w:r>
      <w:r w:rsidR="002E010E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prestigioso </w:t>
      </w:r>
      <w:r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jurado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que evaluó los planes de negocios presentados</w:t>
      </w:r>
      <w:r w:rsidR="000A48F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centrando sus votos de acuerdo a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cuatro </w:t>
      </w:r>
      <w:r w:rsidR="000A48F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criterios</w:t>
      </w: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: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rigor técnico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creatividad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BF3338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viabilidad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y </w:t>
      </w:r>
      <w:r w:rsidR="000A48FE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>sustentabilidad.</w:t>
      </w:r>
      <w:r w:rsidR="00847AA6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</w:p>
    <w:p w:rsidR="00BF3338" w:rsidRPr="00585DE2" w:rsidRDefault="003D4528" w:rsidP="00034610">
      <w:pPr>
        <w:spacing w:line="276" w:lineRule="auto"/>
        <w:ind w:left="-426" w:right="-376"/>
        <w:jc w:val="both"/>
        <w:rPr>
          <w:rFonts w:ascii="Arial" w:eastAsia="Times New Roman" w:hAnsi="Arial" w:cs="Arial"/>
          <w:color w:val="0070C0"/>
          <w:sz w:val="24"/>
          <w:szCs w:val="24"/>
          <w:lang w:eastAsia="es-AR"/>
        </w:rPr>
      </w:pPr>
      <w:r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El mismo está compuesto por</w:t>
      </w:r>
      <w:r w:rsidR="00D555D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:</w:t>
      </w:r>
      <w:r w:rsidR="00D555DF" w:rsidRPr="00585DE2">
        <w:rPr>
          <w:rFonts w:ascii="Arial" w:eastAsia="Times New Roman" w:hAnsi="Arial" w:cs="Arial"/>
          <w:b/>
          <w:color w:val="0070C0"/>
          <w:sz w:val="24"/>
          <w:szCs w:val="24"/>
          <w:lang w:eastAsia="es-AR"/>
        </w:rPr>
        <w:t xml:space="preserve"> 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Alejandro Díaz, </w:t>
      </w:r>
      <w:r w:rsidR="0019595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CEO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AMCHAM Argentina; Guillermo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Ambroggi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presidente de la Cámara Española de Comercio de la República Argentina; Gerardo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Bongiovanni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</w:t>
      </w:r>
      <w:r w:rsidR="0019595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presidente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Fundación Libertad; María Pía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Astori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president</w:t>
      </w:r>
      <w:r w:rsidR="0019595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e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de la Fundación Mediterránea; César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Barbaglia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director  pedagógico de la Fundación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Proydesa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; Federico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Pelli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presidente de la Juventud Empresaria de la Federación Económica de Tucumán; Alicia Caballero, decana de la Facultad de Ciencias Económicas de la Pontificia 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lastRenderedPageBreak/>
        <w:t xml:space="preserve">Universidad Católica Argentina de Buenos Aires; Gustavo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Ilharrescondo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, decano de la Facultad de Ciencias Económicas de la Pontificia Universidad Católica Argentina de Rosario; Alfonso José Gómez, rector de la Universidad Católica de Córdoba; Rodolfo Gallo Cornejo, rector de la Universidad Católica de Salta; Luis Lucena, rector de la Universidad Católica de Santiago del Estero; Juan Tobías, rector de la Universidad del Salvador; Ramón Pedro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Yanzi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Ferreira, vicerrector de la Universidad Nacional de Córdoba; Daniel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Pizzi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rector de la Universidad Nacional de Cuyo; Alicia Bardón, rectora de la Un</w:t>
      </w:r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iversidad Nacional de Tucumán;</w:t>
      </w:r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Andrés </w:t>
      </w:r>
      <w:proofErr w:type="spellStart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Pallaro</w:t>
      </w:r>
      <w:proofErr w:type="spellEnd"/>
      <w:r w:rsidR="00BF3338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vicerrector de Innovación, Investigación y Posgrado magi</w:t>
      </w:r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ster de la Universidad Siglo 21; Gustavo Alonso</w:t>
      </w:r>
      <w:r w:rsidR="007D09BE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</w:t>
      </w:r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director de Banca Comercial de BBVA Francés y Gonzalo </w:t>
      </w:r>
      <w:proofErr w:type="spellStart"/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Verdomar</w:t>
      </w:r>
      <w:proofErr w:type="spellEnd"/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 xml:space="preserve"> </w:t>
      </w:r>
      <w:proofErr w:type="spellStart"/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Weiss</w:t>
      </w:r>
      <w:proofErr w:type="spellEnd"/>
      <w:r w:rsidR="004D46BF" w:rsidRPr="00585DE2">
        <w:rPr>
          <w:rFonts w:ascii="Arial" w:eastAsia="Times New Roman" w:hAnsi="Arial" w:cs="Arial"/>
          <w:color w:val="0070C0"/>
          <w:sz w:val="24"/>
          <w:szCs w:val="24"/>
          <w:lang w:eastAsia="es-AR"/>
        </w:rPr>
        <w:t>, director de Relaciones Institucionales de BBVA Francés.</w:t>
      </w:r>
    </w:p>
    <w:p w:rsidR="0008374A" w:rsidRDefault="0008374A"/>
    <w:p w:rsidR="00DD1413" w:rsidRDefault="00DD1413"/>
    <w:p w:rsidR="00235A29" w:rsidRDefault="00235A29"/>
    <w:p w:rsidR="00235A29" w:rsidRPr="00235A29" w:rsidRDefault="00235A29" w:rsidP="00235A29">
      <w:pPr>
        <w:widowControl w:val="0"/>
        <w:tabs>
          <w:tab w:val="left" w:pos="1134"/>
        </w:tabs>
        <w:autoSpaceDE w:val="0"/>
        <w:autoSpaceDN w:val="0"/>
        <w:adjustRightInd w:val="0"/>
        <w:ind w:left="-426" w:right="142"/>
        <w:rPr>
          <w:rFonts w:ascii="Arial" w:hAnsi="Arial" w:cs="Arial"/>
          <w:color w:val="0070C0"/>
          <w:sz w:val="24"/>
          <w:szCs w:val="24"/>
        </w:rPr>
      </w:pPr>
      <w:r w:rsidRPr="00235A29">
        <w:rPr>
          <w:rFonts w:ascii="Arial" w:eastAsia="Times New Roman" w:hAnsi="Arial" w:cs="Arial"/>
          <w:color w:val="0070C0"/>
          <w:sz w:val="24"/>
          <w:szCs w:val="24"/>
        </w:rPr>
        <w:t>Mayor información</w:t>
      </w:r>
      <w:r w:rsidRPr="00235A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hyperlink w:tgtFrame="_blank" w:history="1">
        <w:r w:rsidRPr="00235A2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www.argentina.bancaresponsable.com  </w:t>
        </w:r>
      </w:hyperlink>
    </w:p>
    <w:p w:rsidR="00235A29" w:rsidRPr="00235A29" w:rsidRDefault="00235A29" w:rsidP="00235A29">
      <w:pPr>
        <w:ind w:left="-426"/>
        <w:rPr>
          <w:rFonts w:ascii="Arial" w:eastAsia="Times New Roman" w:hAnsi="Arial" w:cs="Arial"/>
          <w:sz w:val="24"/>
          <w:szCs w:val="24"/>
        </w:rPr>
      </w:pPr>
    </w:p>
    <w:p w:rsidR="00235A29" w:rsidRPr="00235A29" w:rsidRDefault="00235A29" w:rsidP="00235A29">
      <w:pPr>
        <w:widowControl w:val="0"/>
        <w:tabs>
          <w:tab w:val="left" w:pos="1134"/>
        </w:tabs>
        <w:autoSpaceDE w:val="0"/>
        <w:autoSpaceDN w:val="0"/>
        <w:adjustRightInd w:val="0"/>
        <w:ind w:left="-426" w:right="142"/>
        <w:rPr>
          <w:rFonts w:ascii="Arial" w:hAnsi="Arial" w:cs="Arial"/>
          <w:color w:val="0070C0"/>
          <w:sz w:val="24"/>
          <w:szCs w:val="24"/>
        </w:rPr>
      </w:pPr>
      <w:r w:rsidRPr="00235A29">
        <w:rPr>
          <w:rFonts w:ascii="Arial" w:hAnsi="Arial" w:cs="Arial"/>
          <w:b/>
          <w:color w:val="0070C0"/>
          <w:sz w:val="24"/>
          <w:szCs w:val="24"/>
        </w:rPr>
        <w:t>Contacto</w:t>
      </w:r>
      <w:r w:rsidRPr="00235A29">
        <w:rPr>
          <w:rFonts w:ascii="Arial" w:hAnsi="Arial" w:cs="Arial"/>
          <w:color w:val="0070C0"/>
          <w:sz w:val="24"/>
          <w:szCs w:val="24"/>
        </w:rPr>
        <w:br/>
        <w:t xml:space="preserve">Comunicación Corporativa: </w:t>
      </w:r>
      <w:r w:rsidRPr="00235A29">
        <w:rPr>
          <w:rFonts w:ascii="Arial" w:hAnsi="Arial" w:cs="Arial"/>
          <w:color w:val="0070C0"/>
          <w:sz w:val="24"/>
          <w:szCs w:val="24"/>
        </w:rPr>
        <w:br/>
        <w:t xml:space="preserve">Gonzalo </w:t>
      </w:r>
      <w:proofErr w:type="spellStart"/>
      <w:r w:rsidRPr="00235A29">
        <w:rPr>
          <w:rFonts w:ascii="Arial" w:hAnsi="Arial" w:cs="Arial"/>
          <w:color w:val="0070C0"/>
          <w:sz w:val="24"/>
          <w:szCs w:val="24"/>
        </w:rPr>
        <w:t>Verdomar</w:t>
      </w:r>
      <w:proofErr w:type="spellEnd"/>
      <w:r w:rsidRPr="00235A29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235A29">
        <w:rPr>
          <w:rFonts w:ascii="Arial" w:hAnsi="Arial" w:cs="Arial"/>
          <w:color w:val="0070C0"/>
          <w:sz w:val="24"/>
          <w:szCs w:val="24"/>
        </w:rPr>
        <w:t>Weiss</w:t>
      </w:r>
      <w:proofErr w:type="spellEnd"/>
      <w:r w:rsidRPr="00235A29">
        <w:rPr>
          <w:rFonts w:ascii="Arial" w:hAnsi="Arial" w:cs="Arial"/>
          <w:color w:val="0070C0"/>
          <w:sz w:val="24"/>
          <w:szCs w:val="24"/>
        </w:rPr>
        <w:t xml:space="preserve">, </w:t>
      </w:r>
      <w:hyperlink r:id="rId6" w:history="1">
        <w:r w:rsidRPr="00235A29">
          <w:rPr>
            <w:rFonts w:ascii="Arial" w:hAnsi="Arial" w:cs="Arial"/>
            <w:color w:val="0070C0"/>
            <w:sz w:val="24"/>
            <w:szCs w:val="24"/>
          </w:rPr>
          <w:t>gverdomar@bbva.com</w:t>
        </w:r>
      </w:hyperlink>
      <w:r w:rsidRPr="00235A29">
        <w:rPr>
          <w:rFonts w:ascii="Arial" w:hAnsi="Arial" w:cs="Arial"/>
          <w:color w:val="0070C0"/>
          <w:sz w:val="24"/>
          <w:szCs w:val="24"/>
        </w:rPr>
        <w:t xml:space="preserve">  </w:t>
      </w:r>
      <w:r w:rsidRPr="00235A29">
        <w:rPr>
          <w:rFonts w:ascii="Arial" w:hAnsi="Arial" w:cs="Arial"/>
          <w:color w:val="0070C0"/>
          <w:sz w:val="24"/>
          <w:szCs w:val="24"/>
        </w:rPr>
        <w:br/>
        <w:t xml:space="preserve">Raquel </w:t>
      </w:r>
      <w:proofErr w:type="spellStart"/>
      <w:r w:rsidRPr="00235A29">
        <w:rPr>
          <w:rFonts w:ascii="Arial" w:hAnsi="Arial" w:cs="Arial"/>
          <w:color w:val="0070C0"/>
          <w:sz w:val="24"/>
          <w:szCs w:val="24"/>
        </w:rPr>
        <w:t>Mastorakis</w:t>
      </w:r>
      <w:proofErr w:type="spellEnd"/>
      <w:r w:rsidRPr="00235A29">
        <w:rPr>
          <w:rFonts w:ascii="Arial" w:hAnsi="Arial" w:cs="Arial"/>
          <w:color w:val="0070C0"/>
          <w:sz w:val="24"/>
          <w:szCs w:val="24"/>
        </w:rPr>
        <w:t xml:space="preserve">,  </w:t>
      </w:r>
      <w:hyperlink r:id="rId7" w:history="1">
        <w:r w:rsidRPr="00235A29">
          <w:rPr>
            <w:rFonts w:ascii="Arial" w:hAnsi="Arial" w:cs="Arial"/>
            <w:color w:val="0070C0"/>
            <w:sz w:val="24"/>
            <w:szCs w:val="24"/>
          </w:rPr>
          <w:t>raquel.mastorakis@bbva.com</w:t>
        </w:r>
      </w:hyperlink>
      <w:r w:rsidRPr="00235A29">
        <w:rPr>
          <w:rFonts w:ascii="Arial" w:hAnsi="Arial" w:cs="Arial"/>
          <w:color w:val="0070C0"/>
          <w:sz w:val="24"/>
          <w:szCs w:val="24"/>
        </w:rPr>
        <w:br/>
        <w:t>Rodolfo Marín Gironella,</w:t>
      </w:r>
      <w:hyperlink r:id="rId8" w:history="1">
        <w:r w:rsidRPr="00235A29">
          <w:rPr>
            <w:rFonts w:ascii="Arial" w:hAnsi="Arial" w:cs="Arial"/>
            <w:color w:val="0070C0"/>
            <w:sz w:val="24"/>
            <w:szCs w:val="24"/>
          </w:rPr>
          <w:t>rodolfo.marin@bbva.com</w:t>
        </w:r>
        <w:r w:rsidRPr="00235A29">
          <w:rPr>
            <w:rFonts w:ascii="Arial" w:hAnsi="Arial" w:cs="Arial"/>
            <w:color w:val="0070C0"/>
            <w:sz w:val="24"/>
            <w:szCs w:val="24"/>
          </w:rPr>
          <w:br/>
        </w:r>
      </w:hyperlink>
      <w:r w:rsidRPr="00235A29">
        <w:rPr>
          <w:rFonts w:ascii="Arial" w:hAnsi="Arial" w:cs="Arial"/>
          <w:color w:val="0070C0"/>
          <w:sz w:val="24"/>
          <w:szCs w:val="24"/>
        </w:rPr>
        <w:t xml:space="preserve">Reconquista 40, 8º piso, </w:t>
      </w:r>
      <w:r w:rsidRPr="00235A29">
        <w:rPr>
          <w:rFonts w:ascii="Arial" w:hAnsi="Arial" w:cs="Arial"/>
          <w:color w:val="0070C0"/>
          <w:sz w:val="24"/>
          <w:szCs w:val="24"/>
        </w:rPr>
        <w:br/>
        <w:t>teléfonos 4348-0000, interno 26202, fax 4348-0008.</w:t>
      </w:r>
    </w:p>
    <w:p w:rsidR="00235A29" w:rsidRDefault="00235A29" w:rsidP="00235A29">
      <w:pPr>
        <w:rPr>
          <w:color w:val="595959" w:themeColor="text1" w:themeTint="A6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</w:p>
    <w:p w:rsidR="00235A29" w:rsidRPr="00951ED1" w:rsidRDefault="00235A29" w:rsidP="00235A29">
      <w:pPr>
        <w:widowControl w:val="0"/>
        <w:tabs>
          <w:tab w:val="left" w:pos="11057"/>
        </w:tabs>
        <w:autoSpaceDE w:val="0"/>
        <w:autoSpaceDN w:val="0"/>
        <w:adjustRightInd w:val="0"/>
        <w:spacing w:after="120"/>
        <w:ind w:right="142"/>
        <w:outlineLvl w:val="0"/>
        <w:rPr>
          <w:b/>
          <w:color w:val="E36C0A"/>
          <w:sz w:val="32"/>
          <w:szCs w:val="32"/>
        </w:rPr>
      </w:pPr>
      <w:r w:rsidRPr="00951ED1">
        <w:rPr>
          <w:b/>
          <w:color w:val="E36C0A"/>
          <w:sz w:val="32"/>
          <w:szCs w:val="32"/>
        </w:rPr>
        <w:t xml:space="preserve">Acerca de BBVA </w:t>
      </w:r>
    </w:p>
    <w:p w:rsidR="00235A29" w:rsidRPr="00E24A4D" w:rsidRDefault="00235A29" w:rsidP="00235A29">
      <w:pPr>
        <w:tabs>
          <w:tab w:val="left" w:pos="-993"/>
        </w:tabs>
        <w:ind w:left="-851" w:right="424"/>
        <w:jc w:val="center"/>
        <w:outlineLvl w:val="0"/>
        <w:rPr>
          <w:color w:val="0070C0"/>
          <w:sz w:val="24"/>
          <w:szCs w:val="24"/>
        </w:rPr>
      </w:pPr>
      <w:r w:rsidRPr="00543D85">
        <w:rPr>
          <w:noProof/>
          <w:color w:val="0070C0"/>
          <w:sz w:val="24"/>
          <w:szCs w:val="24"/>
        </w:rPr>
        <w:drawing>
          <wp:inline distT="0" distB="0" distL="0" distR="0" wp14:anchorId="380D4A58" wp14:editId="70E9E67C">
            <wp:extent cx="6390005" cy="4208145"/>
            <wp:effectExtent l="0" t="0" r="0" b="1905"/>
            <wp:docPr id="3" name="Imagen 3" descr="Grupo BB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o BB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29" w:rsidRPr="00E24A4D" w:rsidRDefault="00235A29" w:rsidP="00235A29">
      <w:pPr>
        <w:tabs>
          <w:tab w:val="left" w:pos="-993"/>
        </w:tabs>
        <w:ind w:left="-851" w:right="851"/>
        <w:jc w:val="center"/>
        <w:outlineLvl w:val="0"/>
        <w:rPr>
          <w:color w:val="0070C0"/>
          <w:sz w:val="24"/>
          <w:szCs w:val="24"/>
        </w:rPr>
      </w:pPr>
    </w:p>
    <w:p w:rsidR="00235A29" w:rsidRPr="00235A29" w:rsidRDefault="00235A29" w:rsidP="00235A29">
      <w:pPr>
        <w:tabs>
          <w:tab w:val="left" w:pos="-993"/>
          <w:tab w:val="left" w:pos="9214"/>
          <w:tab w:val="left" w:pos="9356"/>
          <w:tab w:val="left" w:pos="9498"/>
        </w:tabs>
        <w:ind w:left="-426" w:right="851"/>
        <w:jc w:val="both"/>
        <w:outlineLvl w:val="0"/>
        <w:rPr>
          <w:rFonts w:ascii="Arial" w:hAnsi="Arial" w:cs="Arial"/>
          <w:color w:val="0070C0"/>
          <w:sz w:val="24"/>
          <w:szCs w:val="24"/>
        </w:rPr>
      </w:pPr>
      <w:r w:rsidRPr="00235A29">
        <w:rPr>
          <w:rFonts w:ascii="Arial" w:hAnsi="Arial" w:cs="Arial"/>
          <w:color w:val="0070C0"/>
          <w:sz w:val="24"/>
          <w:szCs w:val="24"/>
        </w:rPr>
        <w:t xml:space="preserve">BBVA es un grupo financiero global fundado en 1857 con una visión centrada en el cliente. Tiene una posición sólida en España, es la primera entidad financiera de México, y cuenta con franquicias líder en América del Sur y la región del </w:t>
      </w:r>
      <w:proofErr w:type="spellStart"/>
      <w:r w:rsidRPr="00235A29">
        <w:rPr>
          <w:rFonts w:ascii="Arial" w:hAnsi="Arial" w:cs="Arial"/>
          <w:color w:val="0070C0"/>
          <w:sz w:val="24"/>
          <w:szCs w:val="24"/>
        </w:rPr>
        <w:t>Sunbelt</w:t>
      </w:r>
      <w:proofErr w:type="spellEnd"/>
      <w:r w:rsidRPr="00235A29">
        <w:rPr>
          <w:rFonts w:ascii="Arial" w:hAnsi="Arial" w:cs="Arial"/>
          <w:color w:val="0070C0"/>
          <w:sz w:val="24"/>
          <w:szCs w:val="24"/>
        </w:rPr>
        <w:t xml:space="preserve"> en Estados Unidos. Su negocio diversificado está enfocado a mercados de alto crecimiento y concibe la tecnología como una ventaja competitiva clave. La responsabilidad corporativa es inherente a su modelo de negocio, impulsa la inclusión y la educación financieras y apoya la investigación científica y la cultura. BBVA opera con la máxima integridad, visión a largo plazo y mejores prácticas, y está presente en los principales índices de sostenibilidad.</w:t>
      </w:r>
    </w:p>
    <w:sectPr w:rsidR="00235A29" w:rsidRPr="00235A29" w:rsidSect="00585DE2"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E2" w:rsidRDefault="00585DE2" w:rsidP="00585DE2">
      <w:pPr>
        <w:spacing w:after="0" w:line="240" w:lineRule="auto"/>
      </w:pPr>
      <w:r>
        <w:separator/>
      </w:r>
    </w:p>
  </w:endnote>
  <w:endnote w:type="continuationSeparator" w:id="0">
    <w:p w:rsidR="00585DE2" w:rsidRDefault="00585DE2" w:rsidP="0058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E2" w:rsidRDefault="00585DE2" w:rsidP="00585DE2">
      <w:pPr>
        <w:spacing w:after="0" w:line="240" w:lineRule="auto"/>
      </w:pPr>
      <w:r>
        <w:separator/>
      </w:r>
    </w:p>
  </w:footnote>
  <w:footnote w:type="continuationSeparator" w:id="0">
    <w:p w:rsidR="00585DE2" w:rsidRDefault="00585DE2" w:rsidP="0058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E2" w:rsidRDefault="00585DE2" w:rsidP="00585DE2">
    <w:pPr>
      <w:pStyle w:val="Encabezado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DE2" w:rsidRDefault="00585DE2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A26D0F" wp14:editId="7D3E9B35">
          <wp:simplePos x="0" y="0"/>
          <wp:positionH relativeFrom="column">
            <wp:posOffset>-1065126</wp:posOffset>
          </wp:positionH>
          <wp:positionV relativeFrom="page">
            <wp:posOffset>6817</wp:posOffset>
          </wp:positionV>
          <wp:extent cx="2995295" cy="3632200"/>
          <wp:effectExtent l="0" t="0" r="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95" cy="363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4A"/>
    <w:rsid w:val="000100BC"/>
    <w:rsid w:val="00030614"/>
    <w:rsid w:val="00034610"/>
    <w:rsid w:val="000476E9"/>
    <w:rsid w:val="00072930"/>
    <w:rsid w:val="0008374A"/>
    <w:rsid w:val="000A48FE"/>
    <w:rsid w:val="000A635C"/>
    <w:rsid w:val="000E0A7E"/>
    <w:rsid w:val="000F5232"/>
    <w:rsid w:val="00103DCF"/>
    <w:rsid w:val="0014291D"/>
    <w:rsid w:val="00143519"/>
    <w:rsid w:val="00161826"/>
    <w:rsid w:val="00170D15"/>
    <w:rsid w:val="0019595F"/>
    <w:rsid w:val="001C4627"/>
    <w:rsid w:val="00215A33"/>
    <w:rsid w:val="00225E58"/>
    <w:rsid w:val="00235A29"/>
    <w:rsid w:val="00254650"/>
    <w:rsid w:val="00261028"/>
    <w:rsid w:val="00262820"/>
    <w:rsid w:val="002A2FBC"/>
    <w:rsid w:val="002B70D6"/>
    <w:rsid w:val="002E010E"/>
    <w:rsid w:val="00352302"/>
    <w:rsid w:val="00364C4D"/>
    <w:rsid w:val="00382A91"/>
    <w:rsid w:val="00392DE6"/>
    <w:rsid w:val="003B1CCF"/>
    <w:rsid w:val="003C3670"/>
    <w:rsid w:val="003C57DF"/>
    <w:rsid w:val="003D4528"/>
    <w:rsid w:val="003E2CBC"/>
    <w:rsid w:val="003F0D78"/>
    <w:rsid w:val="004238C7"/>
    <w:rsid w:val="004419D2"/>
    <w:rsid w:val="0047166B"/>
    <w:rsid w:val="0049419D"/>
    <w:rsid w:val="004B5D00"/>
    <w:rsid w:val="004D46BF"/>
    <w:rsid w:val="004F007C"/>
    <w:rsid w:val="005672DB"/>
    <w:rsid w:val="00576ABC"/>
    <w:rsid w:val="00585DE2"/>
    <w:rsid w:val="005918BE"/>
    <w:rsid w:val="005946D1"/>
    <w:rsid w:val="005F7931"/>
    <w:rsid w:val="006375D5"/>
    <w:rsid w:val="00673150"/>
    <w:rsid w:val="00684341"/>
    <w:rsid w:val="006B01A0"/>
    <w:rsid w:val="006C32C7"/>
    <w:rsid w:val="006D09F0"/>
    <w:rsid w:val="006D525D"/>
    <w:rsid w:val="006F14BA"/>
    <w:rsid w:val="006F6D7E"/>
    <w:rsid w:val="0074729D"/>
    <w:rsid w:val="00755AF0"/>
    <w:rsid w:val="007A49F3"/>
    <w:rsid w:val="007D09BE"/>
    <w:rsid w:val="00847AA6"/>
    <w:rsid w:val="0088290A"/>
    <w:rsid w:val="00884F3A"/>
    <w:rsid w:val="008943EE"/>
    <w:rsid w:val="008A58BA"/>
    <w:rsid w:val="008A5C27"/>
    <w:rsid w:val="008E122F"/>
    <w:rsid w:val="008E7D49"/>
    <w:rsid w:val="008F1891"/>
    <w:rsid w:val="008F442E"/>
    <w:rsid w:val="00911DAC"/>
    <w:rsid w:val="00930E96"/>
    <w:rsid w:val="00937727"/>
    <w:rsid w:val="00953ED6"/>
    <w:rsid w:val="00955268"/>
    <w:rsid w:val="009652F9"/>
    <w:rsid w:val="00980AEE"/>
    <w:rsid w:val="009B4BD2"/>
    <w:rsid w:val="009F1557"/>
    <w:rsid w:val="00A15397"/>
    <w:rsid w:val="00A57BEE"/>
    <w:rsid w:val="00A96AD9"/>
    <w:rsid w:val="00AA1C43"/>
    <w:rsid w:val="00AC5D79"/>
    <w:rsid w:val="00AE5BA5"/>
    <w:rsid w:val="00B70B9E"/>
    <w:rsid w:val="00B86C9B"/>
    <w:rsid w:val="00B97908"/>
    <w:rsid w:val="00BA5533"/>
    <w:rsid w:val="00BB057E"/>
    <w:rsid w:val="00BB55B8"/>
    <w:rsid w:val="00BC128A"/>
    <w:rsid w:val="00BF3146"/>
    <w:rsid w:val="00BF3338"/>
    <w:rsid w:val="00C16EE1"/>
    <w:rsid w:val="00C5089D"/>
    <w:rsid w:val="00CE6685"/>
    <w:rsid w:val="00D013E8"/>
    <w:rsid w:val="00D101A0"/>
    <w:rsid w:val="00D300DF"/>
    <w:rsid w:val="00D555DF"/>
    <w:rsid w:val="00D969CF"/>
    <w:rsid w:val="00DB3F77"/>
    <w:rsid w:val="00DD1413"/>
    <w:rsid w:val="00E95BBA"/>
    <w:rsid w:val="00E97EAD"/>
    <w:rsid w:val="00EB35CF"/>
    <w:rsid w:val="00EC7365"/>
    <w:rsid w:val="00EE04C0"/>
    <w:rsid w:val="00F120D4"/>
    <w:rsid w:val="00F622DA"/>
    <w:rsid w:val="00F74D11"/>
    <w:rsid w:val="00FC4086"/>
    <w:rsid w:val="00FE0C4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27D93-D3AC-4F65-97FA-FA56FE79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E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AE5BA5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585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DE2"/>
  </w:style>
  <w:style w:type="paragraph" w:styleId="Piedepgina">
    <w:name w:val="footer"/>
    <w:basedOn w:val="Normal"/>
    <w:link w:val="PiedepginaCar"/>
    <w:uiPriority w:val="99"/>
    <w:unhideWhenUsed/>
    <w:rsid w:val="00585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lfo.marin@bbva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aquel.mastorakis@bbv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verdomar@bbva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5400EDE8</Template>
  <TotalTime>117</TotalTime>
  <Pages>4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CASTILLO, ANABELLA</dc:creator>
  <cp:keywords/>
  <dc:description/>
  <cp:lastModifiedBy>CASTILLO, ANABELLA</cp:lastModifiedBy>
  <cp:revision>21</cp:revision>
  <dcterms:created xsi:type="dcterms:W3CDTF">2017-11-03T12:53:00Z</dcterms:created>
  <dcterms:modified xsi:type="dcterms:W3CDTF">2017-11-17T18:16:00Z</dcterms:modified>
</cp:coreProperties>
</file>